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F4" w:rsidRDefault="00E45EF4" w:rsidP="00E45EF4">
      <w:pPr>
        <w:spacing w:after="0"/>
        <w:rPr>
          <w:rFonts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-1270</wp:posOffset>
            </wp:positionV>
            <wp:extent cx="1079500" cy="1079500"/>
            <wp:effectExtent l="0" t="0" r="6350" b="6350"/>
            <wp:wrapNone/>
            <wp:docPr id="1" name="รูปภาพ 1" descr="KRUT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3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EF4" w:rsidRDefault="00E45EF4" w:rsidP="00E45EF4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E45EF4" w:rsidRDefault="00E45EF4" w:rsidP="00E45EF4">
      <w:pPr>
        <w:rPr>
          <w:rFonts w:hint="cs"/>
          <w:sz w:val="32"/>
          <w:szCs w:val="32"/>
        </w:rPr>
      </w:pPr>
    </w:p>
    <w:p w:rsidR="00E45EF4" w:rsidRDefault="00E45EF4" w:rsidP="00E45EF4">
      <w:pPr>
        <w:tabs>
          <w:tab w:val="left" w:pos="0"/>
        </w:tabs>
        <w:spacing w:after="0" w:line="240" w:lineRule="auto"/>
        <w:jc w:val="center"/>
        <w:rPr>
          <w:rFonts w:hint="cs"/>
          <w:spacing w:val="-6"/>
          <w:sz w:val="32"/>
          <w:szCs w:val="32"/>
        </w:rPr>
      </w:pPr>
      <w:r>
        <w:rPr>
          <w:rFonts w:hint="cs"/>
          <w:sz w:val="32"/>
          <w:szCs w:val="32"/>
          <w:cs/>
        </w:rPr>
        <w:t>ประกาศ</w:t>
      </w:r>
      <w:r>
        <w:rPr>
          <w:rFonts w:hint="cs"/>
          <w:sz w:val="32"/>
          <w:szCs w:val="32"/>
          <w:cs/>
        </w:rPr>
        <w:t>องค์การบริหารส่วนตำบลเชียรใหญ่</w:t>
      </w:r>
      <w:r w:rsidRPr="007824B8">
        <w:rPr>
          <w:sz w:val="32"/>
          <w:szCs w:val="32"/>
          <w:cs/>
        </w:rPr>
        <w:br/>
      </w:r>
      <w:r w:rsidRPr="007824B8">
        <w:rPr>
          <w:spacing w:val="-6"/>
          <w:sz w:val="32"/>
          <w:szCs w:val="32"/>
          <w:cs/>
        </w:rPr>
        <w:t xml:space="preserve">  เรื่อง </w:t>
      </w:r>
      <w:r>
        <w:rPr>
          <w:rFonts w:hint="cs"/>
          <w:spacing w:val="-6"/>
          <w:sz w:val="32"/>
          <w:szCs w:val="32"/>
          <w:cs/>
        </w:rPr>
        <w:t>รายงานผลการตรวจประเมินประสิทธิภาพขององค์กรปกครองส่วนท้องถิ่น</w:t>
      </w:r>
    </w:p>
    <w:p w:rsidR="00E45EF4" w:rsidRPr="0009395D" w:rsidRDefault="00E45EF4" w:rsidP="00E45EF4">
      <w:pPr>
        <w:tabs>
          <w:tab w:val="left" w:pos="0"/>
        </w:tabs>
        <w:spacing w:after="0" w:line="240" w:lineRule="auto"/>
        <w:jc w:val="center"/>
        <w:rPr>
          <w:rFonts w:hint="cs"/>
          <w:sz w:val="32"/>
          <w:szCs w:val="32"/>
        </w:rPr>
      </w:pPr>
      <w:r>
        <w:rPr>
          <w:rFonts w:hint="cs"/>
          <w:spacing w:val="-6"/>
          <w:sz w:val="32"/>
          <w:szCs w:val="32"/>
          <w:cs/>
        </w:rPr>
        <w:t>(</w:t>
      </w:r>
      <w:r>
        <w:rPr>
          <w:spacing w:val="-6"/>
          <w:sz w:val="32"/>
          <w:szCs w:val="32"/>
        </w:rPr>
        <w:t>Local Performance Assessment : LPA</w:t>
      </w:r>
      <w:r>
        <w:rPr>
          <w:rFonts w:hint="cs"/>
          <w:spacing w:val="-6"/>
          <w:sz w:val="32"/>
          <w:szCs w:val="32"/>
          <w:cs/>
        </w:rPr>
        <w:t>) ประจำปี ๒๕๖๑</w:t>
      </w:r>
      <w:r w:rsidRPr="007824B8">
        <w:rPr>
          <w:sz w:val="32"/>
          <w:szCs w:val="32"/>
          <w:cs/>
        </w:rPr>
        <w:br/>
      </w:r>
      <w:r w:rsidRPr="0009395D">
        <w:rPr>
          <w:b/>
          <w:bCs/>
          <w:sz w:val="32"/>
          <w:szCs w:val="32"/>
          <w:cs/>
        </w:rPr>
        <w:t xml:space="preserve"> ..........................</w:t>
      </w:r>
      <w:r>
        <w:rPr>
          <w:b/>
          <w:bCs/>
          <w:sz w:val="32"/>
          <w:szCs w:val="32"/>
          <w:cs/>
        </w:rPr>
        <w:t>............................</w:t>
      </w:r>
    </w:p>
    <w:p w:rsidR="00E45EF4" w:rsidRDefault="00E45EF4" w:rsidP="003A2C2B">
      <w:pPr>
        <w:tabs>
          <w:tab w:val="left" w:pos="1140"/>
        </w:tabs>
        <w:spacing w:before="160" w:after="0" w:line="240" w:lineRule="auto"/>
        <w:jc w:val="thaiDistribute"/>
        <w:rPr>
          <w:rFonts w:hint="cs"/>
          <w:spacing w:val="-6"/>
          <w:sz w:val="32"/>
          <w:szCs w:val="32"/>
        </w:rPr>
      </w:pPr>
      <w:r w:rsidRPr="00916F56">
        <w:rPr>
          <w:sz w:val="32"/>
          <w:szCs w:val="32"/>
          <w:cs/>
        </w:rPr>
        <w:t xml:space="preserve">                </w:t>
      </w:r>
      <w:r w:rsidR="003A2C2B">
        <w:rPr>
          <w:rFonts w:eastAsia="Times New Roman"/>
          <w:spacing w:val="-9"/>
          <w:sz w:val="32"/>
          <w:szCs w:val="32"/>
          <w:cs/>
        </w:rPr>
        <w:tab/>
      </w:r>
      <w:r w:rsidR="003A2C2B">
        <w:rPr>
          <w:rFonts w:eastAsia="Times New Roman"/>
          <w:spacing w:val="-9"/>
          <w:sz w:val="32"/>
          <w:szCs w:val="32"/>
          <w:cs/>
        </w:rPr>
        <w:tab/>
      </w:r>
      <w:r w:rsidR="003A2C2B">
        <w:rPr>
          <w:rFonts w:eastAsia="Times New Roman"/>
          <w:spacing w:val="-9"/>
          <w:sz w:val="32"/>
          <w:szCs w:val="32"/>
          <w:cs/>
        </w:rPr>
        <w:tab/>
      </w:r>
      <w:r w:rsidR="003A2C2B">
        <w:rPr>
          <w:rFonts w:eastAsia="Times New Roman" w:hint="cs"/>
          <w:spacing w:val="-9"/>
          <w:sz w:val="32"/>
          <w:szCs w:val="32"/>
          <w:cs/>
        </w:rPr>
        <w:t>ตามที่องค์การบริหารส่วนตำบลเชียรใหญ่</w:t>
      </w:r>
      <w:r w:rsidR="008866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ได้รับการตรวจประเมินประสิทธิภาพขององค์กรปกครองส่วนท้องถิ่น </w:t>
      </w:r>
      <w:r w:rsidR="008866DF">
        <w:rPr>
          <w:rFonts w:hint="cs"/>
          <w:spacing w:val="-6"/>
          <w:sz w:val="32"/>
          <w:szCs w:val="32"/>
          <w:cs/>
        </w:rPr>
        <w:t>(</w:t>
      </w:r>
      <w:r w:rsidR="008866DF">
        <w:rPr>
          <w:spacing w:val="-6"/>
          <w:sz w:val="32"/>
          <w:szCs w:val="32"/>
        </w:rPr>
        <w:t>Local Performance Assessment : LPA</w:t>
      </w:r>
      <w:r w:rsidR="008866DF">
        <w:rPr>
          <w:rFonts w:hint="cs"/>
          <w:spacing w:val="-6"/>
          <w:sz w:val="32"/>
          <w:szCs w:val="32"/>
          <w:cs/>
        </w:rPr>
        <w:t>) ประจำปี ๒๕๖๑</w:t>
      </w:r>
      <w:r w:rsidR="008866DF">
        <w:rPr>
          <w:rFonts w:hint="cs"/>
          <w:spacing w:val="-6"/>
          <w:sz w:val="32"/>
          <w:szCs w:val="32"/>
          <w:cs/>
        </w:rPr>
        <w:t xml:space="preserve"> ทั้ง ๕ ด้าน </w:t>
      </w:r>
      <w:r w:rsidR="007A52F3">
        <w:rPr>
          <w:rFonts w:hint="cs"/>
          <w:spacing w:val="-6"/>
          <w:sz w:val="32"/>
          <w:szCs w:val="32"/>
          <w:cs/>
        </w:rPr>
        <w:t xml:space="preserve">เมื่อวันที่ ๒๕ มิถุนายน พ.ศ. ๒๕๖๑ </w:t>
      </w:r>
      <w:r w:rsidR="008866DF">
        <w:rPr>
          <w:rFonts w:hint="cs"/>
          <w:spacing w:val="-6"/>
          <w:sz w:val="32"/>
          <w:szCs w:val="32"/>
          <w:cs/>
        </w:rPr>
        <w:t>นั้น</w:t>
      </w:r>
    </w:p>
    <w:p w:rsidR="008866DF" w:rsidRDefault="008866DF" w:rsidP="003A2C2B">
      <w:pPr>
        <w:tabs>
          <w:tab w:val="left" w:pos="1140"/>
        </w:tabs>
        <w:spacing w:before="160"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spacing w:val="-6"/>
          <w:sz w:val="32"/>
          <w:szCs w:val="32"/>
          <w:cs/>
        </w:rPr>
        <w:tab/>
      </w:r>
      <w:r>
        <w:rPr>
          <w:spacing w:val="-6"/>
          <w:sz w:val="32"/>
          <w:szCs w:val="32"/>
          <w:cs/>
        </w:rPr>
        <w:tab/>
      </w:r>
      <w:r>
        <w:rPr>
          <w:spacing w:val="-6"/>
          <w:sz w:val="32"/>
          <w:szCs w:val="32"/>
          <w:cs/>
        </w:rPr>
        <w:tab/>
      </w:r>
      <w:r>
        <w:rPr>
          <w:rFonts w:hint="cs"/>
          <w:spacing w:val="-6"/>
          <w:sz w:val="32"/>
          <w:szCs w:val="32"/>
          <w:cs/>
        </w:rPr>
        <w:t>องค์การบริหารส่วนตำบลเชียรใหญ่ จึงประกาศผลการประเมิน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ประสิทธิภาพขององค์กรปกครองส่วนท้องถิ่น </w:t>
      </w:r>
      <w:r>
        <w:rPr>
          <w:rFonts w:hint="cs"/>
          <w:spacing w:val="-6"/>
          <w:sz w:val="32"/>
          <w:szCs w:val="32"/>
          <w:cs/>
        </w:rPr>
        <w:t>(</w:t>
      </w:r>
      <w:r>
        <w:rPr>
          <w:spacing w:val="-6"/>
          <w:sz w:val="32"/>
          <w:szCs w:val="32"/>
        </w:rPr>
        <w:t>Local Performance Assessment : LPA</w:t>
      </w:r>
      <w:r>
        <w:rPr>
          <w:rFonts w:hint="cs"/>
          <w:spacing w:val="-6"/>
          <w:sz w:val="32"/>
          <w:szCs w:val="32"/>
          <w:cs/>
        </w:rPr>
        <w:t>) ประจำปี ๒๕๖๑ ทั้ง ๕ ด้าน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1380"/>
        <w:gridCol w:w="2254"/>
      </w:tblGrid>
      <w:tr w:rsidR="006B6429" w:rsidTr="006B6429">
        <w:tc>
          <w:tcPr>
            <w:tcW w:w="3964" w:type="dxa"/>
          </w:tcPr>
          <w:p w:rsidR="006B6429" w:rsidRDefault="006B6429" w:rsidP="006B6429">
            <w:pPr>
              <w:tabs>
                <w:tab w:val="left" w:pos="1140"/>
              </w:tabs>
              <w:spacing w:before="16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1418" w:type="dxa"/>
          </w:tcPr>
          <w:p w:rsidR="006B6429" w:rsidRDefault="006B6429" w:rsidP="006B6429">
            <w:pPr>
              <w:tabs>
                <w:tab w:val="left" w:pos="1140"/>
              </w:tabs>
              <w:spacing w:before="16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80" w:type="dxa"/>
          </w:tcPr>
          <w:p w:rsidR="006B6429" w:rsidRDefault="006B6429" w:rsidP="006B6429">
            <w:pPr>
              <w:tabs>
                <w:tab w:val="left" w:pos="1140"/>
              </w:tabs>
              <w:spacing w:before="16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254" w:type="dxa"/>
          </w:tcPr>
          <w:p w:rsidR="006B6429" w:rsidRDefault="006B6429" w:rsidP="006B6429">
            <w:pPr>
              <w:tabs>
                <w:tab w:val="left" w:pos="1140"/>
              </w:tabs>
              <w:spacing w:before="16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</w:tr>
      <w:tr w:rsidR="006B6429" w:rsidTr="006B6429">
        <w:tc>
          <w:tcPr>
            <w:tcW w:w="3964" w:type="dxa"/>
          </w:tcPr>
          <w:p w:rsidR="006B6429" w:rsidRDefault="006B6429" w:rsidP="003A2C2B">
            <w:pPr>
              <w:tabs>
                <w:tab w:val="left" w:pos="1140"/>
              </w:tabs>
              <w:spacing w:before="160" w:after="0" w:line="240" w:lineRule="auto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๑.ด้านการบริหารจัดการ</w:t>
            </w:r>
          </w:p>
        </w:tc>
        <w:tc>
          <w:tcPr>
            <w:tcW w:w="1418" w:type="dxa"/>
          </w:tcPr>
          <w:p w:rsidR="006B6429" w:rsidRDefault="005738DB" w:rsidP="00C06C1A">
            <w:pPr>
              <w:tabs>
                <w:tab w:val="left" w:pos="1140"/>
              </w:tabs>
              <w:spacing w:before="16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๑๔๐</w:t>
            </w:r>
          </w:p>
        </w:tc>
        <w:tc>
          <w:tcPr>
            <w:tcW w:w="1380" w:type="dxa"/>
          </w:tcPr>
          <w:p w:rsidR="006B6429" w:rsidRDefault="005738DB" w:rsidP="00C06C1A">
            <w:pPr>
              <w:tabs>
                <w:tab w:val="left" w:pos="1140"/>
              </w:tabs>
              <w:spacing w:before="16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๑๐๕</w:t>
            </w:r>
          </w:p>
        </w:tc>
        <w:tc>
          <w:tcPr>
            <w:tcW w:w="2254" w:type="dxa"/>
          </w:tcPr>
          <w:p w:rsidR="006B6429" w:rsidRDefault="009A39DE" w:rsidP="00C06C1A">
            <w:pPr>
              <w:tabs>
                <w:tab w:val="left" w:pos="1140"/>
              </w:tabs>
              <w:spacing w:before="16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๗๕</w:t>
            </w:r>
            <w:r w:rsidR="005738DB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5738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6B6429" w:rsidTr="006B6429">
        <w:tc>
          <w:tcPr>
            <w:tcW w:w="3964" w:type="dxa"/>
          </w:tcPr>
          <w:p w:rsidR="006B6429" w:rsidRDefault="006B6429" w:rsidP="003A2C2B">
            <w:pPr>
              <w:tabs>
                <w:tab w:val="left" w:pos="1140"/>
              </w:tabs>
              <w:spacing w:before="160" w:after="0" w:line="240" w:lineRule="auto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๒.ด้านการบริหารงานบุคคลและกิจการสภา</w:t>
            </w:r>
          </w:p>
        </w:tc>
        <w:tc>
          <w:tcPr>
            <w:tcW w:w="1418" w:type="dxa"/>
          </w:tcPr>
          <w:p w:rsidR="006B6429" w:rsidRDefault="00B83C51" w:rsidP="00C06C1A">
            <w:pPr>
              <w:tabs>
                <w:tab w:val="left" w:pos="1140"/>
              </w:tabs>
              <w:spacing w:before="16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๒๑๕</w:t>
            </w:r>
          </w:p>
        </w:tc>
        <w:tc>
          <w:tcPr>
            <w:tcW w:w="1380" w:type="dxa"/>
          </w:tcPr>
          <w:p w:rsidR="006B6429" w:rsidRDefault="00B83C51" w:rsidP="00C06C1A">
            <w:pPr>
              <w:tabs>
                <w:tab w:val="left" w:pos="1140"/>
              </w:tabs>
              <w:spacing w:before="16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๑๘๘</w:t>
            </w:r>
          </w:p>
        </w:tc>
        <w:tc>
          <w:tcPr>
            <w:tcW w:w="2254" w:type="dxa"/>
          </w:tcPr>
          <w:p w:rsidR="006B6429" w:rsidRDefault="00B83C51" w:rsidP="00C06C1A">
            <w:pPr>
              <w:tabs>
                <w:tab w:val="left" w:pos="1140"/>
              </w:tabs>
              <w:spacing w:before="16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๘๗.๔๔</w:t>
            </w:r>
          </w:p>
        </w:tc>
      </w:tr>
      <w:tr w:rsidR="006B6429" w:rsidTr="006B6429">
        <w:tc>
          <w:tcPr>
            <w:tcW w:w="3964" w:type="dxa"/>
          </w:tcPr>
          <w:p w:rsidR="006B6429" w:rsidRPr="006B6429" w:rsidRDefault="006B6429" w:rsidP="003A2C2B">
            <w:pPr>
              <w:tabs>
                <w:tab w:val="left" w:pos="1140"/>
              </w:tabs>
              <w:spacing w:before="160" w:after="0" w:line="240" w:lineRule="auto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๓.ด้านการบริหารงานการเงินและการคลัง</w:t>
            </w:r>
          </w:p>
        </w:tc>
        <w:tc>
          <w:tcPr>
            <w:tcW w:w="1418" w:type="dxa"/>
          </w:tcPr>
          <w:p w:rsidR="006B6429" w:rsidRDefault="00B83C51" w:rsidP="00C06C1A">
            <w:pPr>
              <w:tabs>
                <w:tab w:val="left" w:pos="1140"/>
              </w:tabs>
              <w:spacing w:before="16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๒๑๐</w:t>
            </w:r>
          </w:p>
        </w:tc>
        <w:tc>
          <w:tcPr>
            <w:tcW w:w="1380" w:type="dxa"/>
          </w:tcPr>
          <w:p w:rsidR="006B6429" w:rsidRDefault="00B83C51" w:rsidP="00C06C1A">
            <w:pPr>
              <w:tabs>
                <w:tab w:val="left" w:pos="1140"/>
              </w:tabs>
              <w:spacing w:before="16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๑๓๔</w:t>
            </w:r>
          </w:p>
        </w:tc>
        <w:tc>
          <w:tcPr>
            <w:tcW w:w="2254" w:type="dxa"/>
          </w:tcPr>
          <w:p w:rsidR="006B6429" w:rsidRDefault="00B83C51" w:rsidP="00C06C1A">
            <w:pPr>
              <w:tabs>
                <w:tab w:val="left" w:pos="1140"/>
              </w:tabs>
              <w:spacing w:before="16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๖๓.๘๑</w:t>
            </w:r>
          </w:p>
        </w:tc>
      </w:tr>
      <w:tr w:rsidR="006B6429" w:rsidTr="006B6429">
        <w:tc>
          <w:tcPr>
            <w:tcW w:w="3964" w:type="dxa"/>
          </w:tcPr>
          <w:p w:rsidR="006B6429" w:rsidRPr="006B6429" w:rsidRDefault="006B6429" w:rsidP="003A2C2B">
            <w:pPr>
              <w:tabs>
                <w:tab w:val="left" w:pos="1140"/>
              </w:tabs>
              <w:spacing w:before="160" w:after="0" w:line="240" w:lineRule="auto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๔.ด้านบริการสาธารณะ</w:t>
            </w:r>
          </w:p>
        </w:tc>
        <w:tc>
          <w:tcPr>
            <w:tcW w:w="1418" w:type="dxa"/>
          </w:tcPr>
          <w:p w:rsidR="006B6429" w:rsidRDefault="00B83C51" w:rsidP="00C06C1A">
            <w:pPr>
              <w:tabs>
                <w:tab w:val="left" w:pos="1140"/>
              </w:tabs>
              <w:spacing w:before="16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๓๑๐</w:t>
            </w:r>
          </w:p>
        </w:tc>
        <w:tc>
          <w:tcPr>
            <w:tcW w:w="1380" w:type="dxa"/>
          </w:tcPr>
          <w:p w:rsidR="006B6429" w:rsidRDefault="00B83C51" w:rsidP="00C06C1A">
            <w:pPr>
              <w:tabs>
                <w:tab w:val="left" w:pos="1140"/>
              </w:tabs>
              <w:spacing w:before="16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๒๐๔</w:t>
            </w:r>
          </w:p>
        </w:tc>
        <w:tc>
          <w:tcPr>
            <w:tcW w:w="2254" w:type="dxa"/>
          </w:tcPr>
          <w:p w:rsidR="006B6429" w:rsidRDefault="00B83C51" w:rsidP="00C06C1A">
            <w:pPr>
              <w:tabs>
                <w:tab w:val="left" w:pos="1140"/>
              </w:tabs>
              <w:spacing w:before="16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๖๕.๘๐</w:t>
            </w:r>
          </w:p>
        </w:tc>
      </w:tr>
      <w:tr w:rsidR="006B6429" w:rsidTr="006B6429">
        <w:tc>
          <w:tcPr>
            <w:tcW w:w="3964" w:type="dxa"/>
          </w:tcPr>
          <w:p w:rsidR="006B6429" w:rsidRDefault="006B6429" w:rsidP="003A2C2B">
            <w:pPr>
              <w:tabs>
                <w:tab w:val="left" w:pos="1140"/>
              </w:tabs>
              <w:spacing w:before="160" w:after="0" w:line="240" w:lineRule="auto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๕.ด้าน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1418" w:type="dxa"/>
          </w:tcPr>
          <w:p w:rsidR="006B6429" w:rsidRDefault="00B83C51" w:rsidP="00C06C1A">
            <w:pPr>
              <w:tabs>
                <w:tab w:val="left" w:pos="1140"/>
              </w:tabs>
              <w:spacing w:before="16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๖๕</w:t>
            </w:r>
          </w:p>
        </w:tc>
        <w:tc>
          <w:tcPr>
            <w:tcW w:w="1380" w:type="dxa"/>
          </w:tcPr>
          <w:p w:rsidR="006B6429" w:rsidRDefault="00B83C51" w:rsidP="00C06C1A">
            <w:pPr>
              <w:tabs>
                <w:tab w:val="left" w:pos="1140"/>
              </w:tabs>
              <w:spacing w:before="16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๕๔</w:t>
            </w:r>
          </w:p>
        </w:tc>
        <w:tc>
          <w:tcPr>
            <w:tcW w:w="2254" w:type="dxa"/>
          </w:tcPr>
          <w:p w:rsidR="006B6429" w:rsidRDefault="00B83C51" w:rsidP="00C06C1A">
            <w:pPr>
              <w:tabs>
                <w:tab w:val="left" w:pos="1140"/>
              </w:tabs>
              <w:spacing w:before="16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๘๓.๐๐</w:t>
            </w:r>
          </w:p>
        </w:tc>
      </w:tr>
      <w:tr w:rsidR="006B6429" w:rsidTr="006B6429">
        <w:tc>
          <w:tcPr>
            <w:tcW w:w="3964" w:type="dxa"/>
          </w:tcPr>
          <w:p w:rsidR="006B6429" w:rsidRDefault="006B6429" w:rsidP="003A2C2B">
            <w:pPr>
              <w:tabs>
                <w:tab w:val="left" w:pos="1140"/>
              </w:tabs>
              <w:spacing w:before="160" w:after="0" w:line="240" w:lineRule="auto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คะแนนรวม ๕ ด้าน</w:t>
            </w:r>
          </w:p>
        </w:tc>
        <w:tc>
          <w:tcPr>
            <w:tcW w:w="1418" w:type="dxa"/>
          </w:tcPr>
          <w:p w:rsidR="006B6429" w:rsidRDefault="00727A06" w:rsidP="00C06C1A">
            <w:pPr>
              <w:tabs>
                <w:tab w:val="left" w:pos="1140"/>
              </w:tabs>
              <w:spacing w:before="16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๙๔๐</w:t>
            </w:r>
          </w:p>
        </w:tc>
        <w:tc>
          <w:tcPr>
            <w:tcW w:w="1380" w:type="dxa"/>
          </w:tcPr>
          <w:p w:rsidR="006B6429" w:rsidRDefault="00C957C9" w:rsidP="00C06C1A">
            <w:pPr>
              <w:tabs>
                <w:tab w:val="left" w:pos="1140"/>
              </w:tabs>
              <w:spacing w:before="16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๖๘๕</w:t>
            </w:r>
          </w:p>
        </w:tc>
        <w:tc>
          <w:tcPr>
            <w:tcW w:w="2254" w:type="dxa"/>
          </w:tcPr>
          <w:p w:rsidR="006B6429" w:rsidRDefault="00C06C1A" w:rsidP="00C06C1A">
            <w:pPr>
              <w:tabs>
                <w:tab w:val="left" w:pos="1140"/>
              </w:tabs>
              <w:spacing w:before="16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๗๒.๘๗</w:t>
            </w:r>
          </w:p>
        </w:tc>
      </w:tr>
    </w:tbl>
    <w:p w:rsidR="008866DF" w:rsidRDefault="008866DF" w:rsidP="003A2C2B">
      <w:pPr>
        <w:tabs>
          <w:tab w:val="left" w:pos="1140"/>
        </w:tabs>
        <w:spacing w:before="160"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:rsidR="00E45EF4" w:rsidRPr="00CD0E5D" w:rsidRDefault="00E45EF4" w:rsidP="00E45EF4">
      <w:pPr>
        <w:spacing w:before="120" w:after="0"/>
        <w:ind w:firstLine="1134"/>
        <w:rPr>
          <w:sz w:val="32"/>
          <w:szCs w:val="32"/>
        </w:rPr>
      </w:pPr>
      <w:r w:rsidRPr="00CD0E5D">
        <w:rPr>
          <w:sz w:val="32"/>
          <w:szCs w:val="32"/>
          <w:cs/>
        </w:rPr>
        <w:t>ทั้งนี้ ตั้งแต่</w:t>
      </w:r>
      <w:r>
        <w:rPr>
          <w:rFonts w:hint="cs"/>
          <w:sz w:val="32"/>
          <w:szCs w:val="32"/>
          <w:cs/>
        </w:rPr>
        <w:t>บัดนี้</w:t>
      </w:r>
      <w:r w:rsidRPr="00CD0E5D">
        <w:rPr>
          <w:rFonts w:hint="cs"/>
          <w:sz w:val="32"/>
          <w:szCs w:val="32"/>
          <w:cs/>
        </w:rPr>
        <w:t>เป็นต้นไป</w:t>
      </w:r>
      <w:r w:rsidRPr="00CD0E5D">
        <w:rPr>
          <w:sz w:val="32"/>
          <w:szCs w:val="32"/>
          <w:cs/>
        </w:rPr>
        <w:t xml:space="preserve"> </w:t>
      </w:r>
    </w:p>
    <w:p w:rsidR="00E45EF4" w:rsidRPr="00CD0E5D" w:rsidRDefault="00E45EF4" w:rsidP="00E45EF4">
      <w:pPr>
        <w:spacing w:before="120" w:after="0" w:line="240" w:lineRule="auto"/>
        <w:ind w:firstLine="170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 xml:space="preserve">สั่ง ณ </w:t>
      </w:r>
      <w:r w:rsidRPr="00CD0E5D">
        <w:rPr>
          <w:sz w:val="32"/>
          <w:szCs w:val="32"/>
          <w:cs/>
        </w:rPr>
        <w:t xml:space="preserve">วันที่ </w:t>
      </w:r>
      <w:r w:rsidR="007A52F3">
        <w:rPr>
          <w:rFonts w:hint="cs"/>
          <w:sz w:val="32"/>
          <w:szCs w:val="32"/>
          <w:cs/>
        </w:rPr>
        <w:t xml:space="preserve">  ๒๙</w:t>
      </w:r>
      <w:r>
        <w:rPr>
          <w:rFonts w:hint="cs"/>
          <w:sz w:val="32"/>
          <w:szCs w:val="32"/>
          <w:cs/>
        </w:rPr>
        <w:t xml:space="preserve"> </w:t>
      </w:r>
      <w:r w:rsidRPr="00CD0E5D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มิถุนายน</w:t>
      </w:r>
      <w:r>
        <w:rPr>
          <w:sz w:val="32"/>
          <w:szCs w:val="32"/>
          <w:cs/>
        </w:rPr>
        <w:t xml:space="preserve"> </w:t>
      </w:r>
      <w:r w:rsidRPr="00CD0E5D">
        <w:rPr>
          <w:sz w:val="32"/>
          <w:szCs w:val="32"/>
          <w:cs/>
        </w:rPr>
        <w:t>พ.ศ.25</w:t>
      </w:r>
      <w:r w:rsidR="007A52F3">
        <w:rPr>
          <w:rFonts w:hint="cs"/>
          <w:sz w:val="32"/>
          <w:szCs w:val="32"/>
          <w:cs/>
        </w:rPr>
        <w:t>6๑</w:t>
      </w:r>
    </w:p>
    <w:p w:rsidR="00E45EF4" w:rsidRPr="00CD0E5D" w:rsidRDefault="00E45EF4" w:rsidP="00E45EF4">
      <w:pPr>
        <w:spacing w:after="0"/>
        <w:rPr>
          <w:sz w:val="32"/>
          <w:szCs w:val="32"/>
        </w:rPr>
      </w:pPr>
    </w:p>
    <w:p w:rsidR="00E45EF4" w:rsidRDefault="00BB6D0C" w:rsidP="00BB6D0C">
      <w:pPr>
        <w:spacing w:after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  <w:t xml:space="preserve">        </w:t>
      </w:r>
      <w:r>
        <w:rPr>
          <w:rFonts w:hint="cs"/>
          <w:sz w:val="32"/>
          <w:szCs w:val="32"/>
          <w:cs/>
        </w:rPr>
        <w:t>ประสาสน์ ศรีเจริญ</w:t>
      </w:r>
    </w:p>
    <w:p w:rsidR="00E45EF4" w:rsidRPr="00CD0E5D" w:rsidRDefault="00E45EF4" w:rsidP="00BB6D0C">
      <w:pPr>
        <w:spacing w:after="0"/>
        <w:rPr>
          <w:rFonts w:hint="cs"/>
          <w:sz w:val="12"/>
          <w:szCs w:val="12"/>
        </w:rPr>
      </w:pPr>
    </w:p>
    <w:p w:rsidR="00E45EF4" w:rsidRPr="00CD0E5D" w:rsidRDefault="00E45EF4" w:rsidP="00BB6D0C">
      <w:pPr>
        <w:tabs>
          <w:tab w:val="left" w:pos="3969"/>
        </w:tabs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(นายประสาสน์  ศรีเจริญ</w:t>
      </w:r>
      <w:r w:rsidRPr="00CD0E5D">
        <w:rPr>
          <w:rFonts w:hint="cs"/>
          <w:sz w:val="32"/>
          <w:szCs w:val="32"/>
          <w:cs/>
        </w:rPr>
        <w:t>)</w:t>
      </w:r>
    </w:p>
    <w:p w:rsidR="00E45EF4" w:rsidRPr="00F974D5" w:rsidRDefault="00E45EF4" w:rsidP="00E45EF4">
      <w:pPr>
        <w:tabs>
          <w:tab w:val="left" w:pos="1140"/>
        </w:tabs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CD0E5D">
        <w:rPr>
          <w:sz w:val="32"/>
          <w:szCs w:val="32"/>
          <w:cs/>
        </w:rPr>
        <w:t xml:space="preserve"> </w:t>
      </w:r>
      <w:r w:rsidRPr="00CD0E5D">
        <w:rPr>
          <w:rFonts w:hint="cs"/>
          <w:sz w:val="32"/>
          <w:szCs w:val="32"/>
          <w:cs/>
        </w:rPr>
        <w:tab/>
      </w:r>
      <w:r w:rsidRPr="00CD0E5D">
        <w:rPr>
          <w:rFonts w:hint="cs"/>
          <w:sz w:val="32"/>
          <w:szCs w:val="32"/>
          <w:cs/>
        </w:rPr>
        <w:tab/>
      </w:r>
      <w:r w:rsidRPr="00CD0E5D">
        <w:rPr>
          <w:rFonts w:hint="cs"/>
          <w:sz w:val="32"/>
          <w:szCs w:val="32"/>
          <w:cs/>
        </w:rPr>
        <w:tab/>
      </w:r>
      <w:r w:rsidRPr="00CD0E5D">
        <w:rPr>
          <w:rFonts w:hint="cs"/>
          <w:sz w:val="32"/>
          <w:szCs w:val="32"/>
          <w:cs/>
        </w:rPr>
        <w:tab/>
        <w:t xml:space="preserve">         </w:t>
      </w:r>
      <w:r>
        <w:rPr>
          <w:rFonts w:hint="cs"/>
          <w:sz w:val="32"/>
          <w:szCs w:val="32"/>
          <w:cs/>
        </w:rPr>
        <w:t xml:space="preserve">          </w:t>
      </w:r>
      <w:r>
        <w:rPr>
          <w:sz w:val="32"/>
          <w:szCs w:val="32"/>
          <w:cs/>
        </w:rPr>
        <w:t>นายกองค์การบริหารส่วนตำบลเชียรใหญ่</w:t>
      </w:r>
      <w:r>
        <w:rPr>
          <w:rFonts w:hint="cs"/>
          <w:sz w:val="32"/>
          <w:szCs w:val="32"/>
          <w:cs/>
        </w:rPr>
        <w:t xml:space="preserve">                                                                       </w:t>
      </w:r>
    </w:p>
    <w:p w:rsidR="00E45EF4" w:rsidRDefault="00E45EF4" w:rsidP="00E45EF4">
      <w:pPr>
        <w:tabs>
          <w:tab w:val="left" w:pos="1140"/>
        </w:tabs>
        <w:spacing w:before="80" w:after="0" w:line="240" w:lineRule="auto"/>
        <w:rPr>
          <w:rFonts w:eastAsia="Times New Roman"/>
          <w:sz w:val="32"/>
          <w:szCs w:val="32"/>
        </w:rPr>
      </w:pPr>
    </w:p>
    <w:p w:rsidR="006134CD" w:rsidRDefault="006134CD">
      <w:bookmarkStart w:id="0" w:name="_GoBack"/>
      <w:bookmarkEnd w:id="0"/>
    </w:p>
    <w:sectPr w:rsidR="00613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462B"/>
    <w:multiLevelType w:val="hybridMultilevel"/>
    <w:tmpl w:val="0EAC603A"/>
    <w:lvl w:ilvl="0" w:tplc="553C2F5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C1"/>
    <w:rsid w:val="000B0BC1"/>
    <w:rsid w:val="003A2C2B"/>
    <w:rsid w:val="00405C39"/>
    <w:rsid w:val="005738DB"/>
    <w:rsid w:val="006134CD"/>
    <w:rsid w:val="006B6429"/>
    <w:rsid w:val="00727A06"/>
    <w:rsid w:val="007A52F3"/>
    <w:rsid w:val="008866DF"/>
    <w:rsid w:val="009A39DE"/>
    <w:rsid w:val="00B83C51"/>
    <w:rsid w:val="00BB6D0C"/>
    <w:rsid w:val="00C06C1A"/>
    <w:rsid w:val="00C957C9"/>
    <w:rsid w:val="00E45EF4"/>
    <w:rsid w:val="00F72236"/>
    <w:rsid w:val="00F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6E2B0-7617-4CBC-B375-28C3C366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F4"/>
    <w:pPr>
      <w:spacing w:after="200" w:line="276" w:lineRule="auto"/>
    </w:pPr>
    <w:rPr>
      <w:rFonts w:ascii="TH SarabunIT๙" w:eastAsia="Calibri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D0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B6D0C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2019-07-01T06:23:00Z</cp:lastPrinted>
  <dcterms:created xsi:type="dcterms:W3CDTF">2019-07-01T06:25:00Z</dcterms:created>
  <dcterms:modified xsi:type="dcterms:W3CDTF">2019-07-01T06:25:00Z</dcterms:modified>
</cp:coreProperties>
</file>